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9039F" w14:textId="3B72B192" w:rsidR="00C91134" w:rsidRDefault="00C91134" w:rsidP="00C91134">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C4-223309</w:t>
      </w:r>
    </w:p>
    <w:p w14:paraId="463CAF9F" w14:textId="77777777" w:rsidR="00C91134" w:rsidRDefault="00C91134" w:rsidP="00C911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5E906E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on </w:t>
      </w:r>
      <w:r w:rsidR="00A5497F">
        <w:rPr>
          <w:rFonts w:ascii="Arial" w:eastAsia="Times New Roman" w:hAnsi="Arial" w:cs="Arial"/>
          <w:b/>
          <w:sz w:val="22"/>
          <w:szCs w:val="22"/>
          <w:lang w:eastAsia="en-GB"/>
        </w:rPr>
        <w:t>clarification</w:t>
      </w:r>
      <w:r w:rsidR="004C469E">
        <w:rPr>
          <w:rFonts w:ascii="Arial" w:eastAsia="Times New Roman" w:hAnsi="Arial" w:cs="Arial"/>
          <w:b/>
          <w:sz w:val="22"/>
          <w:szCs w:val="22"/>
          <w:lang w:eastAsia="en-GB"/>
        </w:rPr>
        <w:t xml:space="preserve"> on </w:t>
      </w:r>
      <w:r w:rsidR="00F06411">
        <w:rPr>
          <w:rFonts w:ascii="Arial" w:eastAsia="Times New Roman" w:hAnsi="Arial" w:cs="Arial"/>
          <w:b/>
          <w:sz w:val="22"/>
          <w:szCs w:val="22"/>
          <w:lang w:eastAsia="en-GB"/>
        </w:rPr>
        <w:t>per access NSAC</w:t>
      </w:r>
      <w:r w:rsidR="002B27FF">
        <w:rPr>
          <w:rFonts w:ascii="Arial" w:eastAsia="Times New Roman" w:hAnsi="Arial" w:cs="Arial"/>
          <w:b/>
          <w:sz w:val="22"/>
          <w:szCs w:val="22"/>
          <w:lang w:eastAsia="en-GB"/>
        </w:rPr>
        <w:t xml:space="preserve"> requirement</w:t>
      </w:r>
    </w:p>
    <w:p w14:paraId="65004854" w14:textId="5801D6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p>
    <w:p w14:paraId="56E3B846" w14:textId="766608E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672922">
        <w:rPr>
          <w:rFonts w:ascii="Arial" w:eastAsia="Times New Roman" w:hAnsi="Arial" w:cs="Arial"/>
          <w:b/>
          <w:sz w:val="22"/>
          <w:szCs w:val="22"/>
          <w:lang w:eastAsia="en-GB"/>
        </w:rPr>
        <w:t>7</w:t>
      </w:r>
    </w:p>
    <w:p w14:paraId="792135A2" w14:textId="2AE3F2B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NS_Ph2</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2C4BB4A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CT4</w:t>
      </w:r>
    </w:p>
    <w:p w14:paraId="6AF9910D" w14:textId="787D324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SA2</w:t>
      </w:r>
    </w:p>
    <w:p w14:paraId="033E954A" w14:textId="451CA3C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CT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D2C48A1" w:rsidR="00463675" w:rsidRPr="00D806FB" w:rsidRDefault="00463675" w:rsidP="000F4E43">
      <w:pPr>
        <w:pStyle w:val="Contact"/>
        <w:tabs>
          <w:tab w:val="clear" w:pos="2268"/>
        </w:tabs>
        <w:rPr>
          <w:bCs/>
          <w:color w:val="000000" w:themeColor="text1"/>
        </w:rPr>
      </w:pPr>
      <w:r w:rsidRPr="000F4E43">
        <w:t>Name:</w:t>
      </w:r>
      <w:r w:rsidRPr="000F4E43">
        <w:rPr>
          <w:bCs/>
        </w:rPr>
        <w:tab/>
      </w:r>
      <w:r w:rsidR="00087C8F">
        <w:rPr>
          <w:bCs/>
          <w:color w:val="000000" w:themeColor="text1"/>
        </w:rPr>
        <w:t>Zhijun</w:t>
      </w:r>
      <w:r w:rsidR="00D806FB" w:rsidRPr="00D806FB">
        <w:rPr>
          <w:bCs/>
          <w:color w:val="000000" w:themeColor="text1"/>
        </w:rPr>
        <w:t xml:space="preserve"> </w:t>
      </w:r>
      <w:r w:rsidR="00087C8F">
        <w:rPr>
          <w:bCs/>
          <w:color w:val="000000" w:themeColor="text1"/>
        </w:rPr>
        <w:t>Li</w:t>
      </w:r>
    </w:p>
    <w:p w14:paraId="5836C680" w14:textId="309916E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87C8F">
        <w:rPr>
          <w:bCs/>
          <w:color w:val="0000FF"/>
        </w:rPr>
        <w:t>li</w:t>
      </w:r>
      <w:r w:rsidR="00D806FB" w:rsidRPr="00D806FB">
        <w:rPr>
          <w:bCs/>
          <w:color w:val="0000FF"/>
        </w:rPr>
        <w:t>.</w:t>
      </w:r>
      <w:r w:rsidR="00087C8F">
        <w:rPr>
          <w:bCs/>
          <w:color w:val="0000FF"/>
        </w:rPr>
        <w:t>zhijun3</w:t>
      </w:r>
      <w:r w:rsidR="00D806FB" w:rsidRPr="00D806FB">
        <w:rPr>
          <w:bCs/>
          <w:color w:val="0000FF"/>
        </w:rPr>
        <w:t>@</w:t>
      </w:r>
      <w:r w:rsidR="00087C8F">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D8A04D6" w:rsidR="00463675" w:rsidRPr="000F4E43" w:rsidRDefault="00463675" w:rsidP="000F4E43">
      <w:pPr>
        <w:pStyle w:val="ac"/>
      </w:pPr>
      <w:r w:rsidRPr="000F4E43">
        <w:t>Attachments:</w:t>
      </w:r>
      <w:r w:rsidRPr="000F4E43">
        <w:tab/>
      </w:r>
      <w:r w:rsidR="0089256C" w:rsidRPr="000A2409">
        <w:t>C4-</w:t>
      </w:r>
      <w:r w:rsidR="00193AA0">
        <w:t>223310</w:t>
      </w:r>
      <w:r w:rsidR="00AA1A55">
        <w:t xml:space="preserve"> (agreed)</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180C02A" w14:textId="789C0E2A" w:rsidR="00485240" w:rsidRDefault="00672922" w:rsidP="009A3A1C">
      <w:pPr>
        <w:rPr>
          <w:rFonts w:ascii="Arial" w:hAnsi="Arial" w:cs="Arial"/>
        </w:rPr>
      </w:pPr>
      <w:r>
        <w:rPr>
          <w:rFonts w:ascii="Arial" w:hAnsi="Arial" w:cs="Arial"/>
        </w:rPr>
        <w:t xml:space="preserve">CT4 </w:t>
      </w:r>
      <w:r w:rsidR="002C2E53">
        <w:rPr>
          <w:rFonts w:ascii="Arial" w:hAnsi="Arial" w:cs="Arial"/>
        </w:rPr>
        <w:t xml:space="preserve">is </w:t>
      </w:r>
      <w:r w:rsidR="00A944CC">
        <w:rPr>
          <w:rFonts w:ascii="Arial" w:hAnsi="Arial" w:cs="Arial"/>
        </w:rPr>
        <w:t xml:space="preserve">currently </w:t>
      </w:r>
      <w:r w:rsidR="00CB05BF">
        <w:rPr>
          <w:rFonts w:ascii="Arial" w:hAnsi="Arial" w:cs="Arial"/>
        </w:rPr>
        <w:t>working</w:t>
      </w:r>
      <w:r w:rsidR="00722F82">
        <w:rPr>
          <w:rFonts w:ascii="Arial" w:hAnsi="Arial" w:cs="Arial"/>
        </w:rPr>
        <w:t xml:space="preserve"> on</w:t>
      </w:r>
      <w:r w:rsidR="00CB05BF">
        <w:rPr>
          <w:rFonts w:ascii="Arial" w:hAnsi="Arial" w:cs="Arial"/>
        </w:rPr>
        <w:t xml:space="preserve"> </w:t>
      </w:r>
      <w:r w:rsidR="002C2E53">
        <w:rPr>
          <w:rFonts w:ascii="Arial" w:hAnsi="Arial" w:cs="Arial"/>
        </w:rPr>
        <w:t>release-17 eNS_Ph2</w:t>
      </w:r>
      <w:r w:rsidR="007A1A4E">
        <w:rPr>
          <w:rFonts w:ascii="Arial" w:hAnsi="Arial" w:cs="Arial"/>
        </w:rPr>
        <w:t xml:space="preserve"> </w:t>
      </w:r>
      <w:r w:rsidR="00237748">
        <w:rPr>
          <w:rFonts w:ascii="Arial" w:hAnsi="Arial" w:cs="Arial"/>
        </w:rPr>
        <w:t xml:space="preserve">to finish the </w:t>
      </w:r>
      <w:r w:rsidR="007A1A4E">
        <w:rPr>
          <w:rFonts w:ascii="Arial" w:hAnsi="Arial" w:cs="Arial"/>
        </w:rPr>
        <w:t xml:space="preserve">work, and </w:t>
      </w:r>
      <w:r w:rsidR="001C1451">
        <w:rPr>
          <w:rFonts w:ascii="Arial" w:hAnsi="Arial" w:cs="Arial"/>
        </w:rPr>
        <w:t xml:space="preserve">now </w:t>
      </w:r>
      <w:r w:rsidR="007A1A4E">
        <w:rPr>
          <w:rFonts w:ascii="Arial" w:hAnsi="Arial" w:cs="Arial"/>
        </w:rPr>
        <w:t>f</w:t>
      </w:r>
      <w:r w:rsidR="00722F82">
        <w:rPr>
          <w:rFonts w:ascii="Arial" w:hAnsi="Arial" w:cs="Arial"/>
        </w:rPr>
        <w:t>inds</w:t>
      </w:r>
      <w:r w:rsidR="007A1A4E">
        <w:rPr>
          <w:rFonts w:ascii="Arial" w:hAnsi="Arial" w:cs="Arial"/>
        </w:rPr>
        <w:t xml:space="preserve"> amb</w:t>
      </w:r>
      <w:r w:rsidR="005B0649">
        <w:rPr>
          <w:rFonts w:ascii="Arial" w:hAnsi="Arial" w:cs="Arial"/>
        </w:rPr>
        <w:t>iguity in stage 2 specification</w:t>
      </w:r>
      <w:r w:rsidR="00A01755">
        <w:rPr>
          <w:rFonts w:ascii="Arial" w:hAnsi="Arial" w:cs="Arial"/>
        </w:rPr>
        <w:t xml:space="preserve"> which ha</w:t>
      </w:r>
      <w:r w:rsidR="005B0649">
        <w:rPr>
          <w:rFonts w:ascii="Arial" w:hAnsi="Arial" w:cs="Arial"/>
        </w:rPr>
        <w:t>s</w:t>
      </w:r>
      <w:r w:rsidR="00A01755">
        <w:rPr>
          <w:rFonts w:ascii="Arial" w:hAnsi="Arial" w:cs="Arial"/>
        </w:rPr>
        <w:t xml:space="preserve"> impacts to </w:t>
      </w:r>
      <w:r w:rsidR="003547F5">
        <w:rPr>
          <w:rFonts w:ascii="Arial" w:hAnsi="Arial" w:cs="Arial"/>
        </w:rPr>
        <w:t>CT4 specification of</w:t>
      </w:r>
      <w:r w:rsidR="00A01755">
        <w:rPr>
          <w:rFonts w:ascii="Arial" w:hAnsi="Arial" w:cs="Arial"/>
        </w:rPr>
        <w:t xml:space="preserve"> TS29.536</w:t>
      </w:r>
      <w:r w:rsidR="00B22B09">
        <w:rPr>
          <w:rFonts w:ascii="Arial" w:hAnsi="Arial" w:cs="Arial"/>
        </w:rPr>
        <w:t>.</w:t>
      </w:r>
      <w:r w:rsidR="007A1A4E">
        <w:rPr>
          <w:rFonts w:ascii="Arial" w:hAnsi="Arial" w:cs="Arial"/>
        </w:rPr>
        <w:t xml:space="preserve"> </w:t>
      </w:r>
      <w:r w:rsidR="00B22B09">
        <w:rPr>
          <w:rFonts w:ascii="Arial" w:hAnsi="Arial" w:cs="Arial"/>
        </w:rPr>
        <w:t>S</w:t>
      </w:r>
      <w:r w:rsidR="007A1A4E">
        <w:rPr>
          <w:rFonts w:ascii="Arial" w:hAnsi="Arial" w:cs="Arial"/>
        </w:rPr>
        <w:t>ee below:</w:t>
      </w:r>
    </w:p>
    <w:p w14:paraId="1D6F0A12" w14:textId="77777777" w:rsidR="005928B0" w:rsidRDefault="005928B0" w:rsidP="009A3A1C">
      <w:pPr>
        <w:rPr>
          <w:rFonts w:ascii="Arial" w:hAnsi="Arial" w:cs="Arial"/>
        </w:rPr>
      </w:pPr>
    </w:p>
    <w:tbl>
      <w:tblPr>
        <w:tblStyle w:val="ad"/>
        <w:tblW w:w="0" w:type="auto"/>
        <w:tblInd w:w="534" w:type="dxa"/>
        <w:tblLook w:val="04A0" w:firstRow="1" w:lastRow="0" w:firstColumn="1" w:lastColumn="0" w:noHBand="0" w:noVBand="1"/>
      </w:tblPr>
      <w:tblGrid>
        <w:gridCol w:w="9321"/>
      </w:tblGrid>
      <w:tr w:rsidR="00765C64" w14:paraId="15450580" w14:textId="77777777" w:rsidTr="00765C64">
        <w:tc>
          <w:tcPr>
            <w:tcW w:w="9321" w:type="dxa"/>
          </w:tcPr>
          <w:p w14:paraId="2E72BBCE" w14:textId="175BCF35" w:rsidR="00765C64" w:rsidRDefault="00BB1501" w:rsidP="009A3A1C">
            <w:pPr>
              <w:rPr>
                <w:rFonts w:ascii="Arial" w:hAnsi="Arial" w:cs="Arial"/>
              </w:rPr>
            </w:pPr>
            <w:r>
              <w:rPr>
                <w:rFonts w:ascii="Arial" w:hAnsi="Arial" w:cs="Arial"/>
              </w:rPr>
              <w:t>&lt;</w:t>
            </w:r>
            <w:r w:rsidR="00BB3075">
              <w:rPr>
                <w:rFonts w:ascii="Arial" w:hAnsi="Arial" w:cs="Arial"/>
              </w:rPr>
              <w:t>&lt;</w:t>
            </w:r>
            <w:r w:rsidR="00765C64">
              <w:rPr>
                <w:rFonts w:ascii="Arial" w:hAnsi="Arial" w:cs="Arial"/>
              </w:rPr>
              <w:t xml:space="preserve">TS23.501, clause </w:t>
            </w:r>
            <w:r w:rsidR="00BB3075">
              <w:rPr>
                <w:rFonts w:ascii="Arial" w:hAnsi="Arial" w:cs="Arial"/>
              </w:rPr>
              <w:t>5.</w:t>
            </w:r>
            <w:r>
              <w:rPr>
                <w:rFonts w:ascii="Arial" w:hAnsi="Arial" w:cs="Arial"/>
              </w:rPr>
              <w:t>15</w:t>
            </w:r>
            <w:r w:rsidR="00BB3075">
              <w:rPr>
                <w:rFonts w:ascii="Arial" w:hAnsi="Arial" w:cs="Arial"/>
              </w:rPr>
              <w:t>.1</w:t>
            </w:r>
            <w:r>
              <w:rPr>
                <w:rFonts w:ascii="Arial" w:hAnsi="Arial" w:cs="Arial"/>
              </w:rPr>
              <w:t>1.1&gt;</w:t>
            </w:r>
            <w:r w:rsidR="00BB3075">
              <w:rPr>
                <w:rFonts w:ascii="Arial" w:hAnsi="Arial" w:cs="Arial"/>
              </w:rPr>
              <w:t>&gt;</w:t>
            </w:r>
          </w:p>
          <w:p w14:paraId="3828DCFA" w14:textId="77777777" w:rsidR="0045519C" w:rsidRDefault="0045519C" w:rsidP="009A3A1C">
            <w:pPr>
              <w:rPr>
                <w:rFonts w:ascii="Arial" w:hAnsi="Arial" w:cs="Arial"/>
              </w:rPr>
            </w:pPr>
          </w:p>
          <w:p w14:paraId="0572921B" w14:textId="77777777" w:rsidR="0045519C" w:rsidRPr="001B7C50" w:rsidRDefault="0045519C" w:rsidP="0045519C">
            <w:r w:rsidRPr="001B7C50">
              <w:t xml:space="preserve">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w:t>
            </w:r>
            <w:proofErr w:type="gramStart"/>
            <w:r w:rsidRPr="001B7C50">
              <w:t>a</w:t>
            </w:r>
            <w:proofErr w:type="gramEnd"/>
            <w:r w:rsidRPr="001B7C50">
              <w:t xml:space="preserve">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5F3F9E6B" w14:textId="77777777" w:rsidR="00BB1501" w:rsidRDefault="00BB1501" w:rsidP="009A3A1C">
            <w:pPr>
              <w:rPr>
                <w:rFonts w:ascii="Arial" w:hAnsi="Arial" w:cs="Arial"/>
              </w:rPr>
            </w:pPr>
          </w:p>
          <w:p w14:paraId="4FE4BD75" w14:textId="0BE1BFB7" w:rsidR="00BB3075" w:rsidRDefault="00BB3075" w:rsidP="00AF40E4">
            <w:pPr>
              <w:rPr>
                <w:rFonts w:ascii="Arial" w:hAnsi="Arial" w:cs="Arial"/>
              </w:rPr>
            </w:pPr>
            <w:r w:rsidRPr="001723A4">
              <w:rPr>
                <w:rFonts w:ascii="Arial" w:hAnsi="Arial" w:cs="Arial"/>
              </w:rPr>
              <w:t>NOTE 2:</w:t>
            </w:r>
            <w:r w:rsidR="0009276E">
              <w:rPr>
                <w:rFonts w:ascii="Arial" w:hAnsi="Arial" w:cs="Arial"/>
              </w:rPr>
              <w:t xml:space="preserve"> </w:t>
            </w:r>
            <w:r w:rsidR="00AF40E4">
              <w:rPr>
                <w:rFonts w:ascii="Arial" w:hAnsi="Arial" w:cs="Arial"/>
              </w:rPr>
              <w:t xml:space="preserve"> </w:t>
            </w:r>
            <w:r w:rsidRPr="001723A4">
              <w:rPr>
                <w:rFonts w:ascii="Arial" w:hAnsi="Arial" w:cs="Arial"/>
              </w:rPr>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tc>
      </w:tr>
    </w:tbl>
    <w:p w14:paraId="08536909" w14:textId="2DF6D686" w:rsidR="007A1A4E" w:rsidRDefault="007A1A4E" w:rsidP="009A3A1C">
      <w:pPr>
        <w:rPr>
          <w:rFonts w:ascii="Arial" w:hAnsi="Arial" w:cs="Arial"/>
        </w:rPr>
      </w:pPr>
    </w:p>
    <w:p w14:paraId="02F12F94" w14:textId="08E1B4FD" w:rsidR="007A1A4E" w:rsidRPr="009A3A1C" w:rsidRDefault="00004432" w:rsidP="009A3A1C">
      <w:pPr>
        <w:rPr>
          <w:rFonts w:ascii="Arial" w:hAnsi="Arial" w:cs="Arial"/>
        </w:rPr>
      </w:pPr>
      <w:r>
        <w:rPr>
          <w:rFonts w:ascii="Arial" w:hAnsi="Arial" w:cs="Arial"/>
        </w:rPr>
        <w:t xml:space="preserve">CT4 had agreed </w:t>
      </w:r>
      <w:r w:rsidR="008163B8">
        <w:rPr>
          <w:rFonts w:ascii="Arial" w:hAnsi="Arial" w:cs="Arial"/>
        </w:rPr>
        <w:t xml:space="preserve">in previous meetings that </w:t>
      </w:r>
      <w:r>
        <w:rPr>
          <w:rFonts w:ascii="Arial" w:hAnsi="Arial" w:cs="Arial"/>
        </w:rPr>
        <w:t xml:space="preserve">per-access quota </w:t>
      </w:r>
      <w:r w:rsidR="008163B8">
        <w:rPr>
          <w:rFonts w:ascii="Arial" w:hAnsi="Arial" w:cs="Arial"/>
        </w:rPr>
        <w:t>may be configured</w:t>
      </w:r>
      <w:r>
        <w:rPr>
          <w:rFonts w:ascii="Arial" w:hAnsi="Arial" w:cs="Arial"/>
        </w:rPr>
        <w:t xml:space="preserve">, however after recent </w:t>
      </w:r>
      <w:proofErr w:type="gramStart"/>
      <w:r>
        <w:rPr>
          <w:rFonts w:ascii="Arial" w:hAnsi="Arial" w:cs="Arial"/>
        </w:rPr>
        <w:t>discussions,</w:t>
      </w:r>
      <w:proofErr w:type="gramEnd"/>
      <w:r>
        <w:rPr>
          <w:rFonts w:ascii="Arial" w:hAnsi="Arial" w:cs="Arial"/>
        </w:rPr>
        <w:t xml:space="preserve"> most </w:t>
      </w:r>
      <w:r w:rsidR="002632B5">
        <w:rPr>
          <w:rFonts w:ascii="Arial" w:hAnsi="Arial" w:cs="Arial"/>
        </w:rPr>
        <w:t xml:space="preserve">companies in CT4 think </w:t>
      </w:r>
      <w:r w:rsidR="004B3016">
        <w:rPr>
          <w:rFonts w:ascii="Arial" w:hAnsi="Arial" w:cs="Arial"/>
        </w:rPr>
        <w:t xml:space="preserve">that </w:t>
      </w:r>
      <w:r w:rsidR="00D13922">
        <w:rPr>
          <w:rFonts w:ascii="Arial" w:hAnsi="Arial" w:cs="Arial"/>
        </w:rPr>
        <w:t xml:space="preserve">there is only one total quota configured for the entire PLMN, </w:t>
      </w:r>
      <w:r w:rsidR="008C664B">
        <w:rPr>
          <w:rFonts w:ascii="Arial" w:hAnsi="Arial" w:cs="Arial"/>
        </w:rPr>
        <w:t xml:space="preserve">regardless </w:t>
      </w:r>
      <w:r w:rsidR="00D13922">
        <w:rPr>
          <w:rFonts w:ascii="Arial" w:hAnsi="Arial" w:cs="Arial"/>
        </w:rPr>
        <w:t xml:space="preserve">the </w:t>
      </w:r>
      <w:r w:rsidR="008C664B">
        <w:rPr>
          <w:rFonts w:ascii="Arial" w:hAnsi="Arial" w:cs="Arial"/>
        </w:rPr>
        <w:t>NSAC</w:t>
      </w:r>
      <w:r w:rsidR="00D13922">
        <w:rPr>
          <w:rFonts w:ascii="Arial" w:hAnsi="Arial" w:cs="Arial"/>
        </w:rPr>
        <w:t xml:space="preserve"> may be configured for one specific access type or for both access types. However, there is </w:t>
      </w:r>
      <w:r w:rsidR="00DA3F9A">
        <w:rPr>
          <w:rFonts w:ascii="Arial" w:hAnsi="Arial" w:cs="Arial"/>
        </w:rPr>
        <w:t xml:space="preserve">other opinion from one company that different quotas </w:t>
      </w:r>
      <w:r w:rsidR="00DA3F9A" w:rsidRPr="00135E6F">
        <w:rPr>
          <w:rFonts w:ascii="Arial" w:hAnsi="Arial" w:cs="Arial"/>
          <w:u w:val="single"/>
        </w:rPr>
        <w:t>may</w:t>
      </w:r>
      <w:r w:rsidR="00DA3F9A">
        <w:rPr>
          <w:rFonts w:ascii="Arial" w:hAnsi="Arial" w:cs="Arial"/>
        </w:rPr>
        <w:t xml:space="preserve"> </w:t>
      </w:r>
      <w:r w:rsidR="0045519C">
        <w:rPr>
          <w:rFonts w:ascii="Arial" w:hAnsi="Arial" w:cs="Arial"/>
        </w:rPr>
        <w:t xml:space="preserve">additionally </w:t>
      </w:r>
      <w:r w:rsidR="00DA3F9A">
        <w:rPr>
          <w:rFonts w:ascii="Arial" w:hAnsi="Arial" w:cs="Arial"/>
        </w:rPr>
        <w:t>be configured for each access type in a PLMN.</w:t>
      </w:r>
    </w:p>
    <w:p w14:paraId="00227679" w14:textId="77777777" w:rsidR="005335A7" w:rsidRDefault="005335A7">
      <w:pPr>
        <w:rPr>
          <w:rFonts w:ascii="Arial" w:hAnsi="Arial" w:cs="Arial"/>
        </w:rPr>
      </w:pPr>
    </w:p>
    <w:p w14:paraId="09F3E235" w14:textId="38B60C8B" w:rsidR="00DA3F9A" w:rsidRDefault="00572BF6">
      <w:pPr>
        <w:rPr>
          <w:rFonts w:ascii="Arial" w:hAnsi="Arial" w:cs="Arial"/>
        </w:rPr>
      </w:pPr>
      <w:r>
        <w:rPr>
          <w:rFonts w:ascii="Arial" w:hAnsi="Arial" w:cs="Arial"/>
        </w:rPr>
        <w:t xml:space="preserve">Thus, </w:t>
      </w:r>
      <w:r w:rsidR="00694C91">
        <w:rPr>
          <w:rFonts w:ascii="Arial" w:hAnsi="Arial" w:cs="Arial"/>
        </w:rPr>
        <w:t xml:space="preserve">CT4 would like to </w:t>
      </w:r>
      <w:r w:rsidR="00DA3F9A">
        <w:rPr>
          <w:rFonts w:ascii="Arial" w:hAnsi="Arial" w:cs="Arial"/>
        </w:rPr>
        <w:t>ask SA2 to answer the question</w:t>
      </w:r>
      <w:r w:rsidR="0031137A">
        <w:rPr>
          <w:rFonts w:ascii="Arial" w:hAnsi="Arial" w:cs="Arial"/>
        </w:rPr>
        <w:t xml:space="preserve"> below</w:t>
      </w:r>
      <w:r w:rsidR="00DA3F9A">
        <w:rPr>
          <w:rFonts w:ascii="Arial" w:hAnsi="Arial" w:cs="Arial"/>
        </w:rPr>
        <w:t>:</w:t>
      </w:r>
    </w:p>
    <w:p w14:paraId="29D7A925" w14:textId="2F87DF90" w:rsidR="00485240" w:rsidRDefault="00DA3F9A" w:rsidP="00C256EB">
      <w:pPr>
        <w:ind w:left="720"/>
        <w:rPr>
          <w:rFonts w:ascii="Arial" w:hAnsi="Arial" w:cs="Arial"/>
        </w:rPr>
      </w:pPr>
      <w:r w:rsidRPr="00C256EB">
        <w:rPr>
          <w:rFonts w:ascii="Arial" w:hAnsi="Arial" w:cs="Arial"/>
          <w:b/>
        </w:rPr>
        <w:lastRenderedPageBreak/>
        <w:t>Q1</w:t>
      </w:r>
      <w:r>
        <w:rPr>
          <w:rFonts w:ascii="Arial" w:hAnsi="Arial" w:cs="Arial"/>
        </w:rPr>
        <w:t xml:space="preserve">: Is there any requirement to </w:t>
      </w:r>
      <w:r w:rsidR="001C2700">
        <w:rPr>
          <w:rFonts w:ascii="Arial" w:hAnsi="Arial" w:cs="Arial"/>
        </w:rPr>
        <w:t xml:space="preserve">possibly </w:t>
      </w:r>
      <w:r>
        <w:rPr>
          <w:rFonts w:ascii="Arial" w:hAnsi="Arial" w:cs="Arial"/>
        </w:rPr>
        <w:t>configure different quota</w:t>
      </w:r>
      <w:r w:rsidR="00EF6B22">
        <w:rPr>
          <w:rFonts w:ascii="Arial" w:hAnsi="Arial" w:cs="Arial"/>
        </w:rPr>
        <w:t>s</w:t>
      </w:r>
      <w:r>
        <w:rPr>
          <w:rFonts w:ascii="Arial" w:hAnsi="Arial" w:cs="Arial"/>
        </w:rPr>
        <w:t xml:space="preserve"> for each access type in a PLMN, </w:t>
      </w:r>
      <w:r w:rsidR="00127036">
        <w:rPr>
          <w:rFonts w:ascii="Arial" w:hAnsi="Arial" w:cs="Arial"/>
        </w:rPr>
        <w:t xml:space="preserve">or there </w:t>
      </w:r>
      <w:r w:rsidR="00303649">
        <w:rPr>
          <w:rFonts w:ascii="Arial" w:hAnsi="Arial" w:cs="Arial"/>
        </w:rPr>
        <w:t xml:space="preserve">is </w:t>
      </w:r>
      <w:r w:rsidR="00127036">
        <w:rPr>
          <w:rFonts w:ascii="Arial" w:hAnsi="Arial" w:cs="Arial"/>
        </w:rPr>
        <w:t xml:space="preserve">only one total quota configured for the PLMN, </w:t>
      </w:r>
      <w:r>
        <w:rPr>
          <w:rFonts w:ascii="Arial" w:hAnsi="Arial" w:cs="Arial"/>
        </w:rPr>
        <w:t xml:space="preserve">if </w:t>
      </w:r>
      <w:r w:rsidR="00747BC4">
        <w:rPr>
          <w:rFonts w:ascii="Arial" w:hAnsi="Arial" w:cs="Arial"/>
        </w:rPr>
        <w:t xml:space="preserve">NSAC is configured in the </w:t>
      </w:r>
      <w:r>
        <w:rPr>
          <w:rFonts w:ascii="Arial" w:hAnsi="Arial" w:cs="Arial"/>
        </w:rPr>
        <w:t>network to control the number of UEs</w:t>
      </w:r>
      <w:r w:rsidR="00CD16E2">
        <w:rPr>
          <w:rFonts w:ascii="Arial" w:hAnsi="Arial" w:cs="Arial"/>
        </w:rPr>
        <w:t xml:space="preserve"> </w:t>
      </w:r>
      <w:r w:rsidR="00542C8A">
        <w:rPr>
          <w:rFonts w:ascii="Arial" w:hAnsi="Arial" w:cs="Arial"/>
        </w:rPr>
        <w:t>/</w:t>
      </w:r>
      <w:r w:rsidR="00CD16E2">
        <w:rPr>
          <w:rFonts w:ascii="Arial" w:hAnsi="Arial" w:cs="Arial"/>
        </w:rPr>
        <w:t xml:space="preserve"> </w:t>
      </w:r>
      <w:r>
        <w:rPr>
          <w:rFonts w:ascii="Arial" w:hAnsi="Arial" w:cs="Arial"/>
        </w:rPr>
        <w:t>PDU sessions?</w:t>
      </w:r>
    </w:p>
    <w:p w14:paraId="7D9DBDC1" w14:textId="27858C2D" w:rsidR="004B10F1" w:rsidRDefault="004B10F1" w:rsidP="00C256EB">
      <w:pPr>
        <w:ind w:left="720"/>
        <w:rPr>
          <w:rFonts w:ascii="Arial" w:hAnsi="Arial" w:cs="Arial"/>
        </w:rPr>
      </w:pPr>
    </w:p>
    <w:p w14:paraId="495F65F3" w14:textId="183ED9BE" w:rsidR="004B10F1" w:rsidRPr="00135E6F" w:rsidRDefault="004B10F1" w:rsidP="00C256EB">
      <w:pPr>
        <w:ind w:left="720"/>
        <w:rPr>
          <w:rFonts w:ascii="Arial" w:hAnsi="Arial" w:cs="Arial"/>
          <w:b/>
        </w:rPr>
      </w:pPr>
      <w:r w:rsidRPr="00135E6F">
        <w:rPr>
          <w:rFonts w:ascii="Arial" w:hAnsi="Arial" w:cs="Arial"/>
          <w:b/>
        </w:rPr>
        <w:t>Q2</w:t>
      </w:r>
      <w:r w:rsidR="00F51300" w:rsidRPr="00135E6F">
        <w:rPr>
          <w:rFonts w:ascii="Arial" w:hAnsi="Arial" w:cs="Arial"/>
          <w:b/>
        </w:rPr>
        <w:t xml:space="preserve">: </w:t>
      </w:r>
      <w:r w:rsidR="00F51300" w:rsidRPr="00135E6F">
        <w:rPr>
          <w:rFonts w:ascii="Arial" w:hAnsi="Arial" w:cs="Arial"/>
        </w:rPr>
        <w:t>If the answer to Q1 is NO</w:t>
      </w:r>
      <w:r w:rsidRPr="00135E6F">
        <w:rPr>
          <w:rFonts w:ascii="Arial" w:hAnsi="Arial" w:cs="Arial"/>
        </w:rPr>
        <w:t xml:space="preserve">, what is the need of sending Access-Type in </w:t>
      </w:r>
      <w:r w:rsidR="00134C98" w:rsidRPr="00135E6F">
        <w:rPr>
          <w:rFonts w:ascii="Arial" w:hAnsi="Arial" w:cs="Arial"/>
        </w:rPr>
        <w:t xml:space="preserve">the </w:t>
      </w:r>
      <w:r w:rsidRPr="00135E6F">
        <w:rPr>
          <w:rFonts w:ascii="Arial" w:hAnsi="Arial" w:cs="Arial"/>
        </w:rPr>
        <w:t xml:space="preserve">response </w:t>
      </w:r>
      <w:r w:rsidR="00134C98" w:rsidRPr="00135E6F">
        <w:rPr>
          <w:rFonts w:ascii="Arial" w:hAnsi="Arial" w:cs="Arial"/>
        </w:rPr>
        <w:t xml:space="preserve">message of </w:t>
      </w:r>
      <w:r w:rsidRPr="00135E6F">
        <w:rPr>
          <w:rFonts w:ascii="Arial" w:hAnsi="Arial" w:cs="Arial"/>
        </w:rPr>
        <w:t>NSAC request?</w:t>
      </w:r>
    </w:p>
    <w:p w14:paraId="61501204" w14:textId="77777777" w:rsidR="00AF40E4" w:rsidRDefault="00AF40E4">
      <w:pPr>
        <w:rPr>
          <w:rFonts w:ascii="Arial" w:hAnsi="Arial" w:cs="Arial"/>
        </w:rPr>
      </w:pPr>
    </w:p>
    <w:p w14:paraId="700A0860" w14:textId="1C5830D8" w:rsidR="002E2A82" w:rsidRDefault="002E2A82">
      <w:pPr>
        <w:rPr>
          <w:rFonts w:ascii="Arial" w:hAnsi="Arial" w:cs="Arial"/>
          <w:lang w:eastAsia="zh-CN"/>
        </w:rPr>
      </w:pPr>
      <w:r>
        <w:rPr>
          <w:rFonts w:ascii="Arial" w:hAnsi="Arial" w:cs="Arial"/>
        </w:rPr>
        <w:t xml:space="preserve">CT4 </w:t>
      </w:r>
      <w:r w:rsidR="00350290">
        <w:rPr>
          <w:rFonts w:ascii="Arial" w:hAnsi="Arial" w:cs="Arial"/>
        </w:rPr>
        <w:t>has</w:t>
      </w:r>
      <w:r>
        <w:rPr>
          <w:rFonts w:ascii="Arial" w:hAnsi="Arial" w:cs="Arial"/>
        </w:rPr>
        <w:t xml:space="preserve"> agreed C4-223310 (CR#0011) </w:t>
      </w:r>
      <w:r w:rsidR="004816F0">
        <w:rPr>
          <w:rFonts w:ascii="Arial" w:hAnsi="Arial" w:cs="Arial"/>
        </w:rPr>
        <w:t xml:space="preserve">in CT4#110E meeting </w:t>
      </w:r>
      <w:r>
        <w:rPr>
          <w:rFonts w:ascii="Arial" w:hAnsi="Arial" w:cs="Arial"/>
        </w:rPr>
        <w:t>and expects it to be approved in the CT#</w:t>
      </w:r>
      <w:r w:rsidR="00731709">
        <w:rPr>
          <w:rFonts w:ascii="Arial" w:hAnsi="Arial" w:cs="Arial"/>
        </w:rPr>
        <w:t>96</w:t>
      </w:r>
      <w:r>
        <w:rPr>
          <w:rFonts w:ascii="Arial" w:hAnsi="Arial" w:cs="Arial"/>
        </w:rPr>
        <w:t xml:space="preserve"> plenary meeting </w:t>
      </w:r>
      <w:r w:rsidR="002E4DDA">
        <w:rPr>
          <w:rFonts w:ascii="Arial" w:hAnsi="Arial" w:cs="Arial"/>
        </w:rPr>
        <w:t>in June</w:t>
      </w:r>
      <w:r w:rsidR="00B349B2">
        <w:rPr>
          <w:rFonts w:ascii="Arial" w:hAnsi="Arial" w:cs="Arial" w:hint="eastAsia"/>
        </w:rPr>
        <w:t xml:space="preserve"> </w:t>
      </w:r>
      <w:r w:rsidR="00B349B2" w:rsidRPr="00B349B2">
        <w:rPr>
          <w:rFonts w:ascii="Arial" w:hAnsi="Arial" w:cs="Arial"/>
        </w:rPr>
        <w:t>unless CT4/CT receives any counter-indication from SA2</w:t>
      </w:r>
      <w:r w:rsidR="002E4DDA">
        <w:rPr>
          <w:rFonts w:ascii="Arial" w:hAnsi="Arial" w:cs="Arial"/>
        </w:rPr>
        <w:t>.</w:t>
      </w:r>
      <w:bookmarkStart w:id="0" w:name="_GoBack"/>
      <w:bookmarkEnd w:id="0"/>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025711BC"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AF40E4">
        <w:rPr>
          <w:rFonts w:ascii="Arial" w:hAnsi="Arial" w:cs="Arial"/>
          <w:b/>
          <w:color w:val="000000" w:themeColor="text1"/>
          <w:lang w:eastAsia="zh-CN"/>
        </w:rPr>
        <w:t>SA2</w:t>
      </w:r>
      <w:r w:rsidRPr="007E69F7">
        <w:rPr>
          <w:rFonts w:ascii="Arial" w:hAnsi="Arial" w:cs="Arial"/>
          <w:b/>
          <w:color w:val="000000" w:themeColor="text1"/>
        </w:rPr>
        <w:t xml:space="preserve"> </w:t>
      </w:r>
      <w:r w:rsidRPr="000F4E43">
        <w:rPr>
          <w:rFonts w:ascii="Arial" w:hAnsi="Arial" w:cs="Arial"/>
          <w:b/>
        </w:rPr>
        <w:t>group.</w:t>
      </w:r>
      <w:proofErr w:type="gramEnd"/>
    </w:p>
    <w:p w14:paraId="3449AB35" w14:textId="7F73D586"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E69F7">
        <w:rPr>
          <w:rFonts w:ascii="Arial" w:hAnsi="Arial" w:cs="Arial"/>
        </w:rPr>
        <w:t>CT4</w:t>
      </w:r>
      <w:r w:rsidR="007E69F7" w:rsidRPr="00E56326">
        <w:rPr>
          <w:rFonts w:ascii="Arial" w:hAnsi="Arial" w:cs="Arial"/>
        </w:rPr>
        <w:t xml:space="preserve"> kindly asks </w:t>
      </w:r>
      <w:r w:rsidR="000950A5">
        <w:rPr>
          <w:rFonts w:ascii="Arial" w:hAnsi="Arial" w:cs="Arial"/>
          <w:lang w:eastAsia="zh-CN"/>
        </w:rPr>
        <w:t>SA2</w:t>
      </w:r>
      <w:r w:rsidR="007E69F7" w:rsidRPr="00E56326">
        <w:rPr>
          <w:rFonts w:ascii="Arial" w:hAnsi="Arial" w:cs="Arial"/>
        </w:rPr>
        <w:t xml:space="preserve"> group to </w:t>
      </w:r>
      <w:r w:rsidR="000950A5">
        <w:rPr>
          <w:rFonts w:ascii="Arial" w:hAnsi="Arial" w:cs="Arial"/>
        </w:rPr>
        <w:t>answer the above question. And, update their specifications accordingly, if needed.</w:t>
      </w:r>
    </w:p>
    <w:p w14:paraId="06CB5865" w14:textId="77777777" w:rsidR="00386E78" w:rsidRPr="000F4E43" w:rsidRDefault="00386E7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379251C" w14:textId="0F71CF11" w:rsidR="006B0890" w:rsidRDefault="006B0890" w:rsidP="006B0890">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sidR="00C75EB0">
        <w:rPr>
          <w:rFonts w:ascii="Arial" w:hAnsi="Arial" w:cs="Arial"/>
          <w:bCs/>
        </w:rPr>
        <w:t>e</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sidR="00C75EB0">
        <w:rPr>
          <w:rFonts w:ascii="Arial" w:hAnsi="Arial" w:cs="Arial"/>
          <w:bCs/>
        </w:rPr>
        <w:t>E-Meeting</w:t>
      </w:r>
    </w:p>
    <w:p w14:paraId="1E0DAB12" w14:textId="57D0108D" w:rsidR="00A7348D" w:rsidRPr="00F0649B" w:rsidRDefault="006B0890" w:rsidP="006B0890">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B5598" w14:textId="77777777" w:rsidR="00D4707D" w:rsidRDefault="00D4707D">
      <w:r>
        <w:separator/>
      </w:r>
    </w:p>
  </w:endnote>
  <w:endnote w:type="continuationSeparator" w:id="0">
    <w:p w14:paraId="4577AC7D" w14:textId="77777777" w:rsidR="00D4707D" w:rsidRDefault="00D4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SimSu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22B37" w14:textId="77777777" w:rsidR="00D4707D" w:rsidRDefault="00D4707D">
      <w:r>
        <w:separator/>
      </w:r>
    </w:p>
  </w:footnote>
  <w:footnote w:type="continuationSeparator" w:id="0">
    <w:p w14:paraId="70D31600" w14:textId="77777777" w:rsidR="00D4707D" w:rsidRDefault="00D470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4432"/>
    <w:rsid w:val="000138DC"/>
    <w:rsid w:val="00014C7A"/>
    <w:rsid w:val="000151E4"/>
    <w:rsid w:val="00017404"/>
    <w:rsid w:val="00025C7D"/>
    <w:rsid w:val="00025FF4"/>
    <w:rsid w:val="00027ACA"/>
    <w:rsid w:val="00031AFA"/>
    <w:rsid w:val="0003215D"/>
    <w:rsid w:val="00040615"/>
    <w:rsid w:val="00040B0A"/>
    <w:rsid w:val="00044E1D"/>
    <w:rsid w:val="00050B98"/>
    <w:rsid w:val="00050BEF"/>
    <w:rsid w:val="00055E71"/>
    <w:rsid w:val="00057079"/>
    <w:rsid w:val="00057F8E"/>
    <w:rsid w:val="00061460"/>
    <w:rsid w:val="00061638"/>
    <w:rsid w:val="00061F23"/>
    <w:rsid w:val="000636AF"/>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2409"/>
    <w:rsid w:val="000B1AA1"/>
    <w:rsid w:val="000B50F4"/>
    <w:rsid w:val="000C175A"/>
    <w:rsid w:val="000D360A"/>
    <w:rsid w:val="000D43C6"/>
    <w:rsid w:val="000D5244"/>
    <w:rsid w:val="000F0849"/>
    <w:rsid w:val="000F2EC7"/>
    <w:rsid w:val="000F4417"/>
    <w:rsid w:val="000F4E43"/>
    <w:rsid w:val="00105899"/>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43E0"/>
    <w:rsid w:val="001723A4"/>
    <w:rsid w:val="001734EB"/>
    <w:rsid w:val="00187249"/>
    <w:rsid w:val="00187F73"/>
    <w:rsid w:val="00193AA0"/>
    <w:rsid w:val="001966F0"/>
    <w:rsid w:val="001A4AF7"/>
    <w:rsid w:val="001A54D3"/>
    <w:rsid w:val="001B31E9"/>
    <w:rsid w:val="001B3A86"/>
    <w:rsid w:val="001B765B"/>
    <w:rsid w:val="001C00D0"/>
    <w:rsid w:val="001C1451"/>
    <w:rsid w:val="001C1487"/>
    <w:rsid w:val="001C2700"/>
    <w:rsid w:val="001C5479"/>
    <w:rsid w:val="001D5CBF"/>
    <w:rsid w:val="001F1CBC"/>
    <w:rsid w:val="001F2307"/>
    <w:rsid w:val="001F4D30"/>
    <w:rsid w:val="00205909"/>
    <w:rsid w:val="00211357"/>
    <w:rsid w:val="002178E8"/>
    <w:rsid w:val="002343F5"/>
    <w:rsid w:val="0023448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F360E"/>
    <w:rsid w:val="002F6595"/>
    <w:rsid w:val="00303649"/>
    <w:rsid w:val="00305CE6"/>
    <w:rsid w:val="00306FB1"/>
    <w:rsid w:val="0031137A"/>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8192A"/>
    <w:rsid w:val="00382904"/>
    <w:rsid w:val="0038661D"/>
    <w:rsid w:val="00386E78"/>
    <w:rsid w:val="003901E1"/>
    <w:rsid w:val="003A0DBB"/>
    <w:rsid w:val="003A0EF3"/>
    <w:rsid w:val="003A3A70"/>
    <w:rsid w:val="003B0D05"/>
    <w:rsid w:val="003B1EC3"/>
    <w:rsid w:val="003B35C7"/>
    <w:rsid w:val="003B71F6"/>
    <w:rsid w:val="003C2781"/>
    <w:rsid w:val="003D562B"/>
    <w:rsid w:val="003E5253"/>
    <w:rsid w:val="003F085E"/>
    <w:rsid w:val="00401229"/>
    <w:rsid w:val="00404E16"/>
    <w:rsid w:val="004122F6"/>
    <w:rsid w:val="00422EE0"/>
    <w:rsid w:val="004234FF"/>
    <w:rsid w:val="00423A67"/>
    <w:rsid w:val="00426541"/>
    <w:rsid w:val="00433F09"/>
    <w:rsid w:val="00440313"/>
    <w:rsid w:val="00445241"/>
    <w:rsid w:val="0045077A"/>
    <w:rsid w:val="00452623"/>
    <w:rsid w:val="0045519C"/>
    <w:rsid w:val="00463675"/>
    <w:rsid w:val="00471869"/>
    <w:rsid w:val="00471E9C"/>
    <w:rsid w:val="00472B1F"/>
    <w:rsid w:val="004746B3"/>
    <w:rsid w:val="004816F0"/>
    <w:rsid w:val="00485240"/>
    <w:rsid w:val="0049301D"/>
    <w:rsid w:val="004946C6"/>
    <w:rsid w:val="004A6599"/>
    <w:rsid w:val="004B10F1"/>
    <w:rsid w:val="004B3016"/>
    <w:rsid w:val="004B43FA"/>
    <w:rsid w:val="004C0876"/>
    <w:rsid w:val="004C3F5A"/>
    <w:rsid w:val="004C464C"/>
    <w:rsid w:val="004C469E"/>
    <w:rsid w:val="004C4DCF"/>
    <w:rsid w:val="004C5A04"/>
    <w:rsid w:val="004D2EC1"/>
    <w:rsid w:val="004D49A5"/>
    <w:rsid w:val="004E0B6C"/>
    <w:rsid w:val="004E5EF7"/>
    <w:rsid w:val="00507006"/>
    <w:rsid w:val="00511B8D"/>
    <w:rsid w:val="0051757C"/>
    <w:rsid w:val="005218E3"/>
    <w:rsid w:val="00531976"/>
    <w:rsid w:val="005335A7"/>
    <w:rsid w:val="00535587"/>
    <w:rsid w:val="00535D80"/>
    <w:rsid w:val="0053709E"/>
    <w:rsid w:val="00542C8A"/>
    <w:rsid w:val="005453F1"/>
    <w:rsid w:val="0054697D"/>
    <w:rsid w:val="00551378"/>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BD0"/>
    <w:rsid w:val="005A4D12"/>
    <w:rsid w:val="005B0649"/>
    <w:rsid w:val="005B2683"/>
    <w:rsid w:val="005B2746"/>
    <w:rsid w:val="005B609C"/>
    <w:rsid w:val="005B7B4D"/>
    <w:rsid w:val="005C5093"/>
    <w:rsid w:val="005C5A70"/>
    <w:rsid w:val="005D12D3"/>
    <w:rsid w:val="005D2580"/>
    <w:rsid w:val="005D6D67"/>
    <w:rsid w:val="005E525E"/>
    <w:rsid w:val="005F2539"/>
    <w:rsid w:val="005F4C50"/>
    <w:rsid w:val="00600CA3"/>
    <w:rsid w:val="00604DA4"/>
    <w:rsid w:val="00612E15"/>
    <w:rsid w:val="00634D95"/>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5DD7"/>
    <w:rsid w:val="006E17C7"/>
    <w:rsid w:val="006E4E0E"/>
    <w:rsid w:val="006F02FD"/>
    <w:rsid w:val="006F15EF"/>
    <w:rsid w:val="006F27EE"/>
    <w:rsid w:val="006F5FB3"/>
    <w:rsid w:val="006F66B9"/>
    <w:rsid w:val="00700869"/>
    <w:rsid w:val="007032C5"/>
    <w:rsid w:val="007116E4"/>
    <w:rsid w:val="00722F82"/>
    <w:rsid w:val="00726FC3"/>
    <w:rsid w:val="0072713B"/>
    <w:rsid w:val="0073017E"/>
    <w:rsid w:val="00731709"/>
    <w:rsid w:val="00736890"/>
    <w:rsid w:val="00740801"/>
    <w:rsid w:val="0074423C"/>
    <w:rsid w:val="00745516"/>
    <w:rsid w:val="00746019"/>
    <w:rsid w:val="00747BC4"/>
    <w:rsid w:val="0075685C"/>
    <w:rsid w:val="0075789C"/>
    <w:rsid w:val="00765C64"/>
    <w:rsid w:val="00772A49"/>
    <w:rsid w:val="0077485D"/>
    <w:rsid w:val="0078282E"/>
    <w:rsid w:val="00795497"/>
    <w:rsid w:val="007A1A4E"/>
    <w:rsid w:val="007A56C0"/>
    <w:rsid w:val="007B3C6F"/>
    <w:rsid w:val="007B6888"/>
    <w:rsid w:val="007B6F3D"/>
    <w:rsid w:val="007C0C77"/>
    <w:rsid w:val="007C2867"/>
    <w:rsid w:val="007E39D3"/>
    <w:rsid w:val="007E69F7"/>
    <w:rsid w:val="007F2419"/>
    <w:rsid w:val="008052E2"/>
    <w:rsid w:val="00806305"/>
    <w:rsid w:val="008163B8"/>
    <w:rsid w:val="008169FD"/>
    <w:rsid w:val="00832766"/>
    <w:rsid w:val="00835648"/>
    <w:rsid w:val="00851AD8"/>
    <w:rsid w:val="0085639F"/>
    <w:rsid w:val="0086000B"/>
    <w:rsid w:val="0086397A"/>
    <w:rsid w:val="00867843"/>
    <w:rsid w:val="008715DD"/>
    <w:rsid w:val="008723EF"/>
    <w:rsid w:val="008735F9"/>
    <w:rsid w:val="00876BB5"/>
    <w:rsid w:val="00877444"/>
    <w:rsid w:val="00877842"/>
    <w:rsid w:val="0088512D"/>
    <w:rsid w:val="0089256C"/>
    <w:rsid w:val="008946F3"/>
    <w:rsid w:val="0089666F"/>
    <w:rsid w:val="008A763F"/>
    <w:rsid w:val="008B5D91"/>
    <w:rsid w:val="008B7E0D"/>
    <w:rsid w:val="008C21AE"/>
    <w:rsid w:val="008C3AD1"/>
    <w:rsid w:val="008C4F72"/>
    <w:rsid w:val="008C664B"/>
    <w:rsid w:val="008D265A"/>
    <w:rsid w:val="008D4E39"/>
    <w:rsid w:val="008E0D9E"/>
    <w:rsid w:val="008E1491"/>
    <w:rsid w:val="008E5751"/>
    <w:rsid w:val="008F23ED"/>
    <w:rsid w:val="008F6FEC"/>
    <w:rsid w:val="008F7320"/>
    <w:rsid w:val="0090241A"/>
    <w:rsid w:val="00923E7C"/>
    <w:rsid w:val="0093498B"/>
    <w:rsid w:val="00940E3A"/>
    <w:rsid w:val="009433EE"/>
    <w:rsid w:val="00944F7F"/>
    <w:rsid w:val="009510B9"/>
    <w:rsid w:val="00954237"/>
    <w:rsid w:val="00964755"/>
    <w:rsid w:val="00966246"/>
    <w:rsid w:val="0097434E"/>
    <w:rsid w:val="009754C4"/>
    <w:rsid w:val="00975B5F"/>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3354"/>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40FF"/>
    <w:rsid w:val="00AB5E5D"/>
    <w:rsid w:val="00AB5EF3"/>
    <w:rsid w:val="00AC36B4"/>
    <w:rsid w:val="00AC3924"/>
    <w:rsid w:val="00AD1DFE"/>
    <w:rsid w:val="00AD51BB"/>
    <w:rsid w:val="00AE489C"/>
    <w:rsid w:val="00AE5BB2"/>
    <w:rsid w:val="00AF40E4"/>
    <w:rsid w:val="00AF70DC"/>
    <w:rsid w:val="00B0181B"/>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1069"/>
    <w:rsid w:val="00C34181"/>
    <w:rsid w:val="00C5058C"/>
    <w:rsid w:val="00C50E95"/>
    <w:rsid w:val="00C52146"/>
    <w:rsid w:val="00C5247E"/>
    <w:rsid w:val="00C6111F"/>
    <w:rsid w:val="00C6700A"/>
    <w:rsid w:val="00C75EB0"/>
    <w:rsid w:val="00C91134"/>
    <w:rsid w:val="00C94BA9"/>
    <w:rsid w:val="00CA0563"/>
    <w:rsid w:val="00CA2FB0"/>
    <w:rsid w:val="00CA5A57"/>
    <w:rsid w:val="00CB05BF"/>
    <w:rsid w:val="00CB621C"/>
    <w:rsid w:val="00CB6E59"/>
    <w:rsid w:val="00CC3A9A"/>
    <w:rsid w:val="00CC3D94"/>
    <w:rsid w:val="00CD16E2"/>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69E2"/>
    <w:rsid w:val="00D61D3A"/>
    <w:rsid w:val="00D6677C"/>
    <w:rsid w:val="00D676CD"/>
    <w:rsid w:val="00D806FB"/>
    <w:rsid w:val="00DA3CC6"/>
    <w:rsid w:val="00DA3F9A"/>
    <w:rsid w:val="00DA59FD"/>
    <w:rsid w:val="00DB1996"/>
    <w:rsid w:val="00DC1337"/>
    <w:rsid w:val="00DC54EE"/>
    <w:rsid w:val="00DC5714"/>
    <w:rsid w:val="00DC5987"/>
    <w:rsid w:val="00DD0974"/>
    <w:rsid w:val="00DD270F"/>
    <w:rsid w:val="00DE0A05"/>
    <w:rsid w:val="00DF1EE1"/>
    <w:rsid w:val="00DF3786"/>
    <w:rsid w:val="00E06AD2"/>
    <w:rsid w:val="00E11CAC"/>
    <w:rsid w:val="00E14A14"/>
    <w:rsid w:val="00E16BBB"/>
    <w:rsid w:val="00E20604"/>
    <w:rsid w:val="00E37506"/>
    <w:rsid w:val="00E4207B"/>
    <w:rsid w:val="00E44EF6"/>
    <w:rsid w:val="00E54844"/>
    <w:rsid w:val="00E62EA1"/>
    <w:rsid w:val="00E71387"/>
    <w:rsid w:val="00E72B30"/>
    <w:rsid w:val="00E73407"/>
    <w:rsid w:val="00E76827"/>
    <w:rsid w:val="00E76FFF"/>
    <w:rsid w:val="00E772F7"/>
    <w:rsid w:val="00E77657"/>
    <w:rsid w:val="00E83419"/>
    <w:rsid w:val="00E86B24"/>
    <w:rsid w:val="00E95355"/>
    <w:rsid w:val="00E95536"/>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40F80"/>
    <w:rsid w:val="00F4338B"/>
    <w:rsid w:val="00F51300"/>
    <w:rsid w:val="00F527BC"/>
    <w:rsid w:val="00F61786"/>
    <w:rsid w:val="00F77C31"/>
    <w:rsid w:val="00F80432"/>
    <w:rsid w:val="00F83FE3"/>
    <w:rsid w:val="00F9363A"/>
    <w:rsid w:val="00F971D3"/>
    <w:rsid w:val="00FA5D55"/>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Zhijun v1</cp:lastModifiedBy>
  <cp:revision>4</cp:revision>
  <cp:lastPrinted>2002-04-23T07:10:00Z</cp:lastPrinted>
  <dcterms:created xsi:type="dcterms:W3CDTF">2022-05-17T14:07:00Z</dcterms:created>
  <dcterms:modified xsi:type="dcterms:W3CDTF">2022-05-17T14:40:00Z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